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B80C9A" w:rsidRDefault="00682AE2">
      <w:pPr>
        <w:jc w:val="center"/>
      </w:pPr>
      <w:r>
        <w:rPr>
          <w:b/>
          <w:sz w:val="28"/>
        </w:rPr>
        <w:t xml:space="preserve">TiVine Technologies annonce le lancement sur Android </w:t>
      </w:r>
      <w:r>
        <w:rPr>
          <w:b/>
          <w:sz w:val="28"/>
        </w:rPr>
        <w:br/>
        <w:t xml:space="preserve">du compagnon idéal de sa télévision : TiVipedia v4 </w:t>
      </w:r>
    </w:p>
    <w:p w:rsidR="00B80C9A" w:rsidRDefault="00B80C9A"/>
    <w:p w:rsidR="00B80C9A" w:rsidRDefault="00682AE2">
      <w:r>
        <w:rPr>
          <w:b/>
        </w:rPr>
        <w:t>Paris, le</w:t>
      </w:r>
      <w:r>
        <w:rPr>
          <w:b/>
          <w:bCs/>
        </w:rPr>
        <w:t xml:space="preserve"> 21 mai 2015 </w:t>
      </w:r>
      <w:r>
        <w:t>– TiVine Technologies, le spécialiste de l'en</w:t>
      </w:r>
      <w:r>
        <w:t>richissement télévisuel, annonce le lancement d'une révision majeure de son application phare, TiVipedia, qui transforme chaque terminal mobile, tablette ou smartphone, en un compagnon fidèle de sa télévision.</w:t>
      </w:r>
    </w:p>
    <w:p w:rsidR="00B80C9A" w:rsidRDefault="00B80C9A"/>
    <w:p w:rsidR="00B80C9A" w:rsidRDefault="00682AE2">
      <w:r>
        <w:rPr>
          <w:b/>
        </w:rPr>
        <w:t>Nouveau : Grille télé, recommandations, bande</w:t>
      </w:r>
      <w:r>
        <w:rPr>
          <w:b/>
        </w:rPr>
        <w:t>s annonces, biographie, filmographie, actualités, télécommande, partage, tout est là, accessible d'un simple clic grâce à une nouvelle interface fluide et intuitive.</w:t>
      </w:r>
    </w:p>
    <w:p w:rsidR="00B80C9A" w:rsidRDefault="00B80C9A"/>
    <w:p w:rsidR="00B80C9A" w:rsidRDefault="00682AE2">
      <w:r>
        <w:t>TiVipedia, c'est le compagnon fidèle du petit écran, répondant à toutes vos attentes de t</w:t>
      </w:r>
      <w:r>
        <w:t>éléspectateur :</w:t>
      </w:r>
    </w:p>
    <w:p w:rsidR="00B80C9A" w:rsidRDefault="00682AE2">
      <w:pPr>
        <w:numPr>
          <w:ilvl w:val="0"/>
          <w:numId w:val="1"/>
        </w:numPr>
        <w:tabs>
          <w:tab w:val="left" w:pos="281"/>
        </w:tabs>
        <w:ind w:left="227" w:hanging="227"/>
      </w:pPr>
      <w:r>
        <w:rPr>
          <w:b/>
          <w:bCs/>
        </w:rPr>
        <w:t>Que regarder ?</w:t>
      </w:r>
      <w:r>
        <w:t xml:space="preserve"> Découvrez l'ensemble des émissions du jour ou pour les jours à venir, classées par type, par chaine, pour la soirée, et même des suggestions personnalisées !</w:t>
      </w:r>
    </w:p>
    <w:p w:rsidR="00B80C9A" w:rsidRDefault="00682AE2">
      <w:pPr>
        <w:numPr>
          <w:ilvl w:val="0"/>
          <w:numId w:val="1"/>
        </w:numPr>
        <w:tabs>
          <w:tab w:val="left" w:pos="281"/>
        </w:tabs>
        <w:ind w:left="227" w:hanging="227"/>
      </w:pPr>
      <w:r>
        <w:rPr>
          <w:b/>
          <w:bCs/>
        </w:rPr>
        <w:t>Comment choisir ?</w:t>
      </w:r>
      <w:r>
        <w:t xml:space="preserve"> Toutes les informations utiles pour choisir son é</w:t>
      </w:r>
      <w:r>
        <w:t>mission, et ne rien rater : résumé, filmographie des acteurs, bio des invités, actualité des people, bande annonces, photos, tout est là, au bout des doigts et prêt à être partagés avec vos amis !</w:t>
      </w:r>
    </w:p>
    <w:p w:rsidR="00B80C9A" w:rsidRDefault="00682AE2">
      <w:pPr>
        <w:numPr>
          <w:ilvl w:val="0"/>
          <w:numId w:val="1"/>
        </w:numPr>
        <w:tabs>
          <w:tab w:val="left" w:pos="281"/>
        </w:tabs>
        <w:ind w:left="227" w:hanging="227"/>
      </w:pPr>
      <w:r>
        <w:rPr>
          <w:b/>
          <w:bCs/>
        </w:rPr>
        <w:t>Qui est-ce ? Où est-ce ? Qu'est-ce-que c'est ?</w:t>
      </w:r>
      <w:r>
        <w:t xml:space="preserve"> Qui ne s'</w:t>
      </w:r>
      <w:r>
        <w:t>est jamais posé ces questions fondamentales devant un film, un débat, un JT ? Les fiches d'informations arrivent automatiquement, en live, sur l'écran de son terminal, pour avoir d'un clic toutes les réponses.</w:t>
      </w:r>
    </w:p>
    <w:p w:rsidR="00B80C9A" w:rsidRDefault="00682AE2">
      <w:pPr>
        <w:numPr>
          <w:ilvl w:val="0"/>
          <w:numId w:val="1"/>
        </w:numPr>
        <w:tabs>
          <w:tab w:val="left" w:pos="281"/>
        </w:tabs>
        <w:ind w:left="227" w:hanging="227"/>
      </w:pPr>
      <w:r>
        <w:rPr>
          <w:b/>
          <w:bCs/>
        </w:rPr>
        <w:t>Où est la télécommande ?</w:t>
      </w:r>
      <w:r>
        <w:t xml:space="preserve"> La question la plus a</w:t>
      </w:r>
      <w:r>
        <w:t>gaçante, mais aussi la plus courante. Pas de soucis, l'application permet de piloter les box TV les plus populaires et intègre même une télécommande virtuelle, pour éviter de chercher ce maudit accessoire sous les coussins !</w:t>
      </w:r>
    </w:p>
    <w:p w:rsidR="00B80C9A" w:rsidRDefault="00B80C9A"/>
    <w:p w:rsidR="00B80C9A" w:rsidRDefault="00682AE2">
      <w:r>
        <w:t xml:space="preserve">Tout cela, avec une ergonomie </w:t>
      </w:r>
      <w:r>
        <w:t>extrêmement fluide et intuitive, et offrant la possibilité de partager aisément avec ses amis toutes les informations proposées via ses réseaux favoris.</w:t>
      </w:r>
    </w:p>
    <w:p w:rsidR="00B80C9A" w:rsidRDefault="00B80C9A"/>
    <w:p w:rsidR="00B80C9A" w:rsidRDefault="00682AE2">
      <w:r>
        <w:rPr>
          <w:b/>
          <w:color w:val="222222"/>
        </w:rPr>
        <w:t>Visuels :</w:t>
      </w:r>
    </w:p>
    <w:p w:rsidR="00B80C9A" w:rsidRDefault="00682AE2">
      <w:pPr>
        <w:numPr>
          <w:ilvl w:val="0"/>
          <w:numId w:val="2"/>
        </w:numPr>
        <w:tabs>
          <w:tab w:val="left" w:pos="347"/>
        </w:tabs>
        <w:ind w:left="340" w:hanging="340"/>
        <w:contextualSpacing/>
      </w:pPr>
      <w:r>
        <w:rPr>
          <w:color w:val="222222"/>
        </w:rPr>
        <w:t xml:space="preserve">Version smartphone : </w:t>
      </w:r>
      <w:hyperlink r:id="rId5">
        <w:r>
          <w:rPr>
            <w:rStyle w:val="InternetLink"/>
            <w:color w:val="222222"/>
          </w:rPr>
          <w:t>Ecran d'accueil</w:t>
        </w:r>
      </w:hyperlink>
      <w:r>
        <w:rPr>
          <w:color w:val="222222"/>
        </w:rPr>
        <w:t xml:space="preserve">, </w:t>
      </w:r>
      <w:hyperlink r:id="rId6">
        <w:r>
          <w:rPr>
            <w:rStyle w:val="InternetLink"/>
            <w:color w:val="222222"/>
          </w:rPr>
          <w:t>Fiche d'info personnalité</w:t>
        </w:r>
      </w:hyperlink>
      <w:r>
        <w:rPr>
          <w:color w:val="222222"/>
        </w:rPr>
        <w:t xml:space="preserve">, </w:t>
      </w:r>
      <w:hyperlink r:id="rId7">
        <w:r>
          <w:rPr>
            <w:rStyle w:val="InternetLink"/>
            <w:color w:val="222222"/>
          </w:rPr>
          <w:t>Fiche d'info émission</w:t>
        </w:r>
      </w:hyperlink>
      <w:r>
        <w:rPr>
          <w:color w:val="222222"/>
        </w:rPr>
        <w:t xml:space="preserve">, </w:t>
      </w:r>
      <w:hyperlink r:id="rId8">
        <w:r>
          <w:rPr>
            <w:rStyle w:val="InternetLink"/>
            <w:color w:val="222222"/>
          </w:rPr>
          <w:t>Télécommande</w:t>
        </w:r>
      </w:hyperlink>
    </w:p>
    <w:p w:rsidR="00B80C9A" w:rsidRDefault="00682AE2">
      <w:pPr>
        <w:numPr>
          <w:ilvl w:val="0"/>
          <w:numId w:val="2"/>
        </w:numPr>
        <w:tabs>
          <w:tab w:val="left" w:pos="347"/>
        </w:tabs>
        <w:ind w:left="340" w:hanging="340"/>
        <w:contextualSpacing/>
      </w:pPr>
      <w:r>
        <w:t xml:space="preserve">Version tablette : </w:t>
      </w:r>
      <w:hyperlink r:id="rId9">
        <w:r>
          <w:rPr>
            <w:rStyle w:val="InternetLink"/>
          </w:rPr>
          <w:t>Ecran d'accueil</w:t>
        </w:r>
      </w:hyperlink>
      <w:r>
        <w:t xml:space="preserve">, </w:t>
      </w:r>
      <w:hyperlink r:id="rId10">
        <w:r>
          <w:rPr>
            <w:rStyle w:val="InternetLink"/>
          </w:rPr>
          <w:t>Fiche d'info personnalité</w:t>
        </w:r>
      </w:hyperlink>
      <w:r>
        <w:t xml:space="preserve">, </w:t>
      </w:r>
      <w:hyperlink r:id="rId11">
        <w:r>
          <w:rPr>
            <w:rStyle w:val="InternetLink"/>
          </w:rPr>
          <w:t>Fiche d'info émission</w:t>
        </w:r>
      </w:hyperlink>
      <w:r>
        <w:t xml:space="preserve">, </w:t>
      </w:r>
      <w:hyperlink r:id="rId12">
        <w:r>
          <w:rPr>
            <w:rStyle w:val="InternetLink"/>
          </w:rPr>
          <w:t>Télécommande </w:t>
        </w:r>
      </w:hyperlink>
    </w:p>
    <w:p w:rsidR="00B80C9A" w:rsidRDefault="00B80C9A">
      <w:pPr>
        <w:numPr>
          <w:ilvl w:val="0"/>
          <w:numId w:val="2"/>
        </w:numPr>
        <w:tabs>
          <w:tab w:val="left" w:pos="347"/>
        </w:tabs>
        <w:ind w:left="340" w:hanging="340"/>
        <w:contextualSpacing/>
      </w:pPr>
      <w:hyperlink r:id="rId13">
        <w:r w:rsidR="00682AE2">
          <w:rPr>
            <w:rStyle w:val="InternetLink"/>
          </w:rPr>
          <w:t>L'icon de l'applicatio</w:t>
        </w:r>
        <w:r w:rsidR="00682AE2">
          <w:rPr>
            <w:rStyle w:val="InternetLink"/>
          </w:rPr>
          <w:t>ns</w:t>
        </w:r>
      </w:hyperlink>
    </w:p>
    <w:p w:rsidR="00B80C9A" w:rsidRDefault="00B80C9A"/>
    <w:p w:rsidR="00B80C9A" w:rsidRDefault="00682AE2">
      <w:r>
        <w:rPr>
          <w:b/>
        </w:rPr>
        <w:t>TiVipedia est une application de "second écran".</w:t>
      </w:r>
      <w:r>
        <w:t xml:space="preserve"> </w:t>
      </w:r>
    </w:p>
    <w:p w:rsidR="00B80C9A" w:rsidRPr="00682AE2" w:rsidRDefault="00682AE2">
      <w:r>
        <w:t>En anticipant toutes les attentes que chacun peut avoir devant sa télévision, l’application permet d’afficher d’un simple clic sur son smartphone ou sa tablette tous les services nécessaires pour profit</w:t>
      </w:r>
      <w:r>
        <w:t xml:space="preserve">er au mieux de la télévision : grille télé, suggestions, fiches d'information, télécommande, etc. Elle sait en particulier répondre automatiquement à toutes les les questions que chacun se pose devant le petit écran : biographie, filmographie, actualités, </w:t>
      </w:r>
      <w:r>
        <w:t>photos, vidéos, agrégées depuis des dizaines de sites, y compris les liens d'achat sur les livres présentés, les musiques ou plus largement des produits liés aux émissions regardées (livre, DVD, CD, etc.)</w:t>
      </w:r>
    </w:p>
    <w:p w:rsidR="00B80C9A" w:rsidRDefault="00682AE2">
      <w:r>
        <w:t>TiVipedia est disponible gratuitement sur iOS et A</w:t>
      </w:r>
      <w:r>
        <w:t xml:space="preserve">ndroid, smartphones et sur tablettes. </w:t>
      </w:r>
    </w:p>
    <w:p w:rsidR="00B80C9A" w:rsidRDefault="00682AE2">
      <w:r>
        <w:t>Plus d’informations sur :</w:t>
      </w:r>
      <w:hyperlink r:id="rId14">
        <w:r>
          <w:rPr>
            <w:rStyle w:val="InternetLink"/>
            <w:color w:val="1155CC"/>
          </w:rPr>
          <w:t xml:space="preserve"> </w:t>
        </w:r>
      </w:hyperlink>
      <w:hyperlink r:id="rId15">
        <w:r>
          <w:rPr>
            <w:rStyle w:val="InternetLink"/>
            <w:color w:val="1155CC"/>
          </w:rPr>
          <w:t>www.tivipedia.fr</w:t>
        </w:r>
      </w:hyperlink>
    </w:p>
    <w:p w:rsidR="00B80C9A" w:rsidRDefault="00B80C9A"/>
    <w:p w:rsidR="00B80C9A" w:rsidRDefault="00682AE2">
      <w:pPr>
        <w:spacing w:line="240" w:lineRule="auto"/>
      </w:pPr>
      <w:r>
        <w:rPr>
          <w:b/>
          <w:sz w:val="20"/>
        </w:rPr>
        <w:t xml:space="preserve">Contact </w:t>
      </w:r>
      <w:r>
        <w:rPr>
          <w:b/>
          <w:color w:val="222222"/>
          <w:sz w:val="20"/>
        </w:rPr>
        <w:t>Presse</w:t>
      </w:r>
      <w:r>
        <w:rPr>
          <w:b/>
          <w:sz w:val="20"/>
        </w:rPr>
        <w:t xml:space="preserve"> : Nicolas Mercouroff</w:t>
      </w:r>
    </w:p>
    <w:p w:rsidR="00B80C9A" w:rsidRDefault="00682AE2">
      <w:pPr>
        <w:spacing w:line="240" w:lineRule="auto"/>
      </w:pPr>
      <w:r>
        <w:rPr>
          <w:color w:val="1155CC"/>
          <w:sz w:val="20"/>
          <w:shd w:val="clear" w:color="auto" w:fill="FFFFFF"/>
        </w:rPr>
        <w:t>nicolas.mercouroff@tivine.com</w:t>
      </w:r>
    </w:p>
    <w:p w:rsidR="00B80C9A" w:rsidRDefault="00682AE2">
      <w:pPr>
        <w:spacing w:line="240" w:lineRule="auto"/>
      </w:pPr>
      <w:proofErr w:type="gramStart"/>
      <w:r>
        <w:rPr>
          <w:sz w:val="20"/>
          <w:shd w:val="clear" w:color="auto" w:fill="FFFFFF"/>
        </w:rPr>
        <w:t>tel</w:t>
      </w:r>
      <w:proofErr w:type="gramEnd"/>
      <w:r>
        <w:rPr>
          <w:sz w:val="20"/>
          <w:shd w:val="clear" w:color="auto" w:fill="FFFFFF"/>
        </w:rPr>
        <w:t xml:space="preserve"> : </w:t>
      </w:r>
      <w:r>
        <w:rPr>
          <w:color w:val="1155CC"/>
          <w:sz w:val="20"/>
          <w:shd w:val="clear" w:color="auto" w:fill="FFFFFF"/>
        </w:rPr>
        <w:t xml:space="preserve">+33 09 67 29 17 </w:t>
      </w:r>
      <w:r>
        <w:rPr>
          <w:color w:val="1155CC"/>
          <w:sz w:val="20"/>
          <w:shd w:val="clear" w:color="auto" w:fill="FFFFFF"/>
        </w:rPr>
        <w:t>66</w:t>
      </w:r>
    </w:p>
    <w:sectPr w:rsidR="00B80C9A" w:rsidSect="00682AE2">
      <w:pgSz w:w="12240" w:h="15840"/>
      <w:pgMar w:top="851" w:right="1226" w:bottom="842" w:left="1040" w:header="0" w:footer="0" w:gutter="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ans">
    <w:altName w:val="Arial"/>
    <w:charset w:val="01"/>
    <w:family w:val="swiss"/>
    <w:pitch w:val="variable"/>
    <w:sig w:usb0="00000000" w:usb1="00000000" w:usb2="00000000" w:usb3="00000000" w:csb0="00000000" w:csb1="00000000"/>
  </w:font>
  <w:font w:name="SimSun">
    <w:panose1 w:val="00000000000000000000"/>
    <w:charset w:val="4D"/>
    <w:family w:val="roman"/>
    <w:notTrueType/>
    <w:pitch w:val="default"/>
    <w:sig w:usb0="00000003" w:usb1="00000000" w:usb2="00000000" w:usb3="00000000" w:csb0="00000001" w:csb1="00000000"/>
  </w:font>
  <w:font w:name="Lucida Sans">
    <w:panose1 w:val="020B0602030504020204"/>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D86F40"/>
    <w:multiLevelType w:val="multilevel"/>
    <w:tmpl w:val="6324D3F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3E87115C"/>
    <w:multiLevelType w:val="multilevel"/>
    <w:tmpl w:val="317A8418"/>
    <w:lvl w:ilvl="0">
      <w:start w:val="1"/>
      <w:numFmt w:val="bullet"/>
      <w:lvlText w:val=""/>
      <w:lvlJc w:val="left"/>
      <w:pPr>
        <w:tabs>
          <w:tab w:val="num" w:pos="1081"/>
        </w:tabs>
        <w:ind w:left="1081" w:hanging="360"/>
      </w:pPr>
      <w:rPr>
        <w:rFonts w:ascii="Symbol" w:hAnsi="Symbol" w:cs="Symbol" w:hint="default"/>
      </w:rPr>
    </w:lvl>
    <w:lvl w:ilvl="1">
      <w:start w:val="1"/>
      <w:numFmt w:val="bullet"/>
      <w:lvlText w:val="◦"/>
      <w:lvlJc w:val="left"/>
      <w:pPr>
        <w:tabs>
          <w:tab w:val="num" w:pos="1441"/>
        </w:tabs>
        <w:ind w:left="1441" w:hanging="360"/>
      </w:pPr>
      <w:rPr>
        <w:rFonts w:ascii="OpenSymbol" w:hAnsi="OpenSymbol" w:cs="OpenSymbol" w:hint="default"/>
      </w:rPr>
    </w:lvl>
    <w:lvl w:ilvl="2">
      <w:start w:val="1"/>
      <w:numFmt w:val="bullet"/>
      <w:lvlText w:val="▪"/>
      <w:lvlJc w:val="left"/>
      <w:pPr>
        <w:tabs>
          <w:tab w:val="num" w:pos="1801"/>
        </w:tabs>
        <w:ind w:left="1801" w:hanging="360"/>
      </w:pPr>
      <w:rPr>
        <w:rFonts w:ascii="OpenSymbol" w:hAnsi="OpenSymbol" w:cs="OpenSymbol" w:hint="default"/>
      </w:rPr>
    </w:lvl>
    <w:lvl w:ilvl="3">
      <w:start w:val="1"/>
      <w:numFmt w:val="bullet"/>
      <w:lvlText w:val=""/>
      <w:lvlJc w:val="left"/>
      <w:pPr>
        <w:tabs>
          <w:tab w:val="num" w:pos="2161"/>
        </w:tabs>
        <w:ind w:left="2161" w:hanging="360"/>
      </w:pPr>
      <w:rPr>
        <w:rFonts w:ascii="Symbol" w:hAnsi="Symbol" w:cs="Symbol" w:hint="default"/>
      </w:rPr>
    </w:lvl>
    <w:lvl w:ilvl="4">
      <w:start w:val="1"/>
      <w:numFmt w:val="bullet"/>
      <w:lvlText w:val="◦"/>
      <w:lvlJc w:val="left"/>
      <w:pPr>
        <w:tabs>
          <w:tab w:val="num" w:pos="2521"/>
        </w:tabs>
        <w:ind w:left="2521" w:hanging="360"/>
      </w:pPr>
      <w:rPr>
        <w:rFonts w:ascii="OpenSymbol" w:hAnsi="OpenSymbol" w:cs="OpenSymbol" w:hint="default"/>
      </w:rPr>
    </w:lvl>
    <w:lvl w:ilvl="5">
      <w:start w:val="1"/>
      <w:numFmt w:val="bullet"/>
      <w:lvlText w:val="▪"/>
      <w:lvlJc w:val="left"/>
      <w:pPr>
        <w:tabs>
          <w:tab w:val="num" w:pos="2881"/>
        </w:tabs>
        <w:ind w:left="2881" w:hanging="360"/>
      </w:pPr>
      <w:rPr>
        <w:rFonts w:ascii="OpenSymbol" w:hAnsi="OpenSymbol" w:cs="OpenSymbol" w:hint="default"/>
      </w:rPr>
    </w:lvl>
    <w:lvl w:ilvl="6">
      <w:start w:val="1"/>
      <w:numFmt w:val="bullet"/>
      <w:lvlText w:val=""/>
      <w:lvlJc w:val="left"/>
      <w:pPr>
        <w:tabs>
          <w:tab w:val="num" w:pos="3241"/>
        </w:tabs>
        <w:ind w:left="3241" w:hanging="360"/>
      </w:pPr>
      <w:rPr>
        <w:rFonts w:ascii="Symbol" w:hAnsi="Symbol" w:cs="Symbol" w:hint="default"/>
      </w:rPr>
    </w:lvl>
    <w:lvl w:ilvl="7">
      <w:start w:val="1"/>
      <w:numFmt w:val="bullet"/>
      <w:lvlText w:val="◦"/>
      <w:lvlJc w:val="left"/>
      <w:pPr>
        <w:tabs>
          <w:tab w:val="num" w:pos="3601"/>
        </w:tabs>
        <w:ind w:left="3601" w:hanging="360"/>
      </w:pPr>
      <w:rPr>
        <w:rFonts w:ascii="OpenSymbol" w:hAnsi="OpenSymbol" w:cs="OpenSymbol" w:hint="default"/>
      </w:rPr>
    </w:lvl>
    <w:lvl w:ilvl="8">
      <w:start w:val="1"/>
      <w:numFmt w:val="bullet"/>
      <w:lvlText w:val="▪"/>
      <w:lvlJc w:val="left"/>
      <w:pPr>
        <w:tabs>
          <w:tab w:val="num" w:pos="3961"/>
        </w:tabs>
        <w:ind w:left="3961" w:hanging="360"/>
      </w:pPr>
      <w:rPr>
        <w:rFonts w:ascii="OpenSymbol" w:hAnsi="OpenSymbol" w:cs="OpenSymbol" w:hint="default"/>
      </w:rPr>
    </w:lvl>
  </w:abstractNum>
  <w:abstractNum w:abstractNumId="2">
    <w:nsid w:val="7F0A6861"/>
    <w:multiLevelType w:val="multilevel"/>
    <w:tmpl w:val="7A92CA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grammar="clean"/>
  <w:doNotTrackMoves/>
  <w:defaultTabStop w:val="708"/>
  <w:hyphenationZone w:val="425"/>
  <w:characterSpacingControl w:val="doNotCompress"/>
  <w:compat/>
  <w:rsids>
    <w:rsidRoot w:val="00B80C9A"/>
    <w:rsid w:val="00682AE2"/>
    <w:rsid w:val="00B80C9A"/>
  </w:rsids>
  <m:mathPr>
    <m:mathFont m:val="Times New Roman"/>
    <m:brkBin m:val="before"/>
    <m:brkBinSub m:val="--"/>
    <m:smallFrac m:val="off"/>
    <m:dispDef m:val="off"/>
    <m:lMargin m:val="0"/>
    <m:rMargin m:val="0"/>
    <m:wrapRight/>
    <m:intLim m:val="subSup"/>
    <m:naryLim m:val="subSup"/>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fr-FR" w:eastAsia="zh-CN" w:bidi="hi-IN"/>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9A"/>
    <w:pPr>
      <w:keepNext/>
      <w:suppressAutoHyphens/>
    </w:p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Heading1">
    <w:name w:val="Heading 1"/>
    <w:basedOn w:val="LO-normal"/>
    <w:next w:val="Normal"/>
    <w:qFormat/>
    <w:rsid w:val="00B80C9A"/>
    <w:pPr>
      <w:keepLines/>
      <w:spacing w:before="200" w:line="240" w:lineRule="auto"/>
      <w:contextualSpacing/>
    </w:pPr>
    <w:rPr>
      <w:rFonts w:ascii="Trebuchet MS" w:eastAsia="Trebuchet MS" w:hAnsi="Trebuchet MS" w:cs="Trebuchet MS"/>
      <w:sz w:val="32"/>
    </w:rPr>
  </w:style>
  <w:style w:type="paragraph" w:customStyle="1" w:styleId="Heading2">
    <w:name w:val="Heading 2"/>
    <w:basedOn w:val="LO-normal"/>
    <w:next w:val="Normal"/>
    <w:qFormat/>
    <w:rsid w:val="00B80C9A"/>
    <w:pPr>
      <w:keepLines/>
      <w:spacing w:before="200" w:line="240" w:lineRule="auto"/>
      <w:contextualSpacing/>
    </w:pPr>
    <w:rPr>
      <w:rFonts w:ascii="Trebuchet MS" w:eastAsia="Trebuchet MS" w:hAnsi="Trebuchet MS" w:cs="Trebuchet MS"/>
      <w:b/>
      <w:sz w:val="26"/>
    </w:rPr>
  </w:style>
  <w:style w:type="paragraph" w:customStyle="1" w:styleId="Heading3">
    <w:name w:val="Heading 3"/>
    <w:basedOn w:val="LO-normal"/>
    <w:next w:val="Normal"/>
    <w:qFormat/>
    <w:rsid w:val="00B80C9A"/>
    <w:pPr>
      <w:keepLines/>
      <w:spacing w:before="160" w:line="240" w:lineRule="auto"/>
      <w:contextualSpacing/>
    </w:pPr>
    <w:rPr>
      <w:rFonts w:ascii="Trebuchet MS" w:eastAsia="Trebuchet MS" w:hAnsi="Trebuchet MS" w:cs="Trebuchet MS"/>
      <w:b/>
      <w:color w:val="666666"/>
      <w:sz w:val="24"/>
    </w:rPr>
  </w:style>
  <w:style w:type="paragraph" w:customStyle="1" w:styleId="Heading4">
    <w:name w:val="Heading 4"/>
    <w:basedOn w:val="LO-normal"/>
    <w:next w:val="Normal"/>
    <w:qFormat/>
    <w:rsid w:val="00B80C9A"/>
    <w:pPr>
      <w:keepLines/>
      <w:spacing w:before="160" w:line="240" w:lineRule="auto"/>
      <w:contextualSpacing/>
    </w:pPr>
    <w:rPr>
      <w:rFonts w:ascii="Trebuchet MS" w:eastAsia="Trebuchet MS" w:hAnsi="Trebuchet MS" w:cs="Trebuchet MS"/>
      <w:color w:val="666666"/>
      <w:u w:val="single"/>
    </w:rPr>
  </w:style>
  <w:style w:type="paragraph" w:customStyle="1" w:styleId="Heading5">
    <w:name w:val="Heading 5"/>
    <w:basedOn w:val="LO-normal"/>
    <w:next w:val="Normal"/>
    <w:qFormat/>
    <w:rsid w:val="00B80C9A"/>
    <w:pPr>
      <w:keepLines/>
      <w:spacing w:before="160" w:line="240" w:lineRule="auto"/>
      <w:contextualSpacing/>
    </w:pPr>
    <w:rPr>
      <w:rFonts w:ascii="Trebuchet MS" w:eastAsia="Trebuchet MS" w:hAnsi="Trebuchet MS" w:cs="Trebuchet MS"/>
      <w:color w:val="666666"/>
    </w:rPr>
  </w:style>
  <w:style w:type="paragraph" w:customStyle="1" w:styleId="Heading6">
    <w:name w:val="Heading 6"/>
    <w:basedOn w:val="LO-normal"/>
    <w:next w:val="Normal"/>
    <w:qFormat/>
    <w:rsid w:val="00B80C9A"/>
    <w:pPr>
      <w:keepLines/>
      <w:spacing w:before="160" w:line="240" w:lineRule="auto"/>
      <w:contextualSpacing/>
    </w:pPr>
    <w:rPr>
      <w:rFonts w:ascii="Trebuchet MS" w:eastAsia="Trebuchet MS" w:hAnsi="Trebuchet MS" w:cs="Trebuchet MS"/>
      <w:i/>
      <w:color w:val="666666"/>
    </w:rPr>
  </w:style>
  <w:style w:type="character" w:customStyle="1" w:styleId="ListLabel1">
    <w:name w:val="ListLabel 1"/>
    <w:qFormat/>
    <w:rsid w:val="00B80C9A"/>
    <w:rPr>
      <w:u w:val="none"/>
    </w:rPr>
  </w:style>
  <w:style w:type="character" w:customStyle="1" w:styleId="InternetLink">
    <w:name w:val="Internet Link"/>
    <w:rsid w:val="00B80C9A"/>
    <w:rPr>
      <w:color w:val="000080"/>
      <w:u w:val="single"/>
      <w:lang w:val="uz-Cyrl-UZ" w:eastAsia="uz-Cyrl-UZ" w:bidi="uz-Cyrl-UZ"/>
    </w:rPr>
  </w:style>
  <w:style w:type="character" w:customStyle="1" w:styleId="Bullets">
    <w:name w:val="Bullets"/>
    <w:qFormat/>
    <w:rsid w:val="00B80C9A"/>
    <w:rPr>
      <w:rFonts w:ascii="OpenSymbol" w:eastAsia="OpenSymbol" w:hAnsi="OpenSymbol" w:cs="OpenSymbol"/>
    </w:rPr>
  </w:style>
  <w:style w:type="character" w:customStyle="1" w:styleId="VisitedInternetLink">
    <w:name w:val="Visited Internet Link"/>
    <w:rsid w:val="00B80C9A"/>
    <w:rPr>
      <w:color w:val="800000"/>
      <w:u w:val="single"/>
      <w:lang w:val="uz-Cyrl-UZ" w:eastAsia="uz-Cyrl-UZ" w:bidi="uz-Cyrl-UZ"/>
    </w:rPr>
  </w:style>
  <w:style w:type="paragraph" w:customStyle="1" w:styleId="Heading">
    <w:name w:val="Heading"/>
    <w:basedOn w:val="Normal"/>
    <w:next w:val="TextBody"/>
    <w:qFormat/>
    <w:rsid w:val="00B80C9A"/>
    <w:pPr>
      <w:spacing w:before="240" w:after="120"/>
    </w:pPr>
    <w:rPr>
      <w:rFonts w:ascii="Liberation Sans" w:eastAsia="SimSun" w:hAnsi="Liberation Sans" w:cs="Lucida Sans"/>
      <w:sz w:val="28"/>
      <w:szCs w:val="28"/>
    </w:rPr>
  </w:style>
  <w:style w:type="paragraph" w:customStyle="1" w:styleId="TextBody">
    <w:name w:val="Text Body"/>
    <w:basedOn w:val="Normal"/>
    <w:rsid w:val="00B80C9A"/>
    <w:pPr>
      <w:spacing w:after="140" w:line="288" w:lineRule="auto"/>
    </w:pPr>
  </w:style>
  <w:style w:type="paragraph" w:styleId="Liste">
    <w:name w:val="List"/>
    <w:basedOn w:val="TextBody"/>
    <w:rsid w:val="00B80C9A"/>
    <w:rPr>
      <w:rFonts w:cs="Lucida Sans"/>
    </w:rPr>
  </w:style>
  <w:style w:type="paragraph" w:customStyle="1" w:styleId="Caption">
    <w:name w:val="Caption"/>
    <w:basedOn w:val="Normal"/>
    <w:qFormat/>
    <w:rsid w:val="00B80C9A"/>
    <w:pPr>
      <w:suppressLineNumbers/>
      <w:spacing w:before="120" w:after="120"/>
    </w:pPr>
    <w:rPr>
      <w:rFonts w:cs="Lucida Sans"/>
      <w:i/>
      <w:iCs/>
      <w:sz w:val="24"/>
      <w:szCs w:val="24"/>
    </w:rPr>
  </w:style>
  <w:style w:type="paragraph" w:customStyle="1" w:styleId="Index">
    <w:name w:val="Index"/>
    <w:basedOn w:val="Normal"/>
    <w:qFormat/>
    <w:rsid w:val="00B80C9A"/>
    <w:pPr>
      <w:suppressLineNumbers/>
    </w:pPr>
    <w:rPr>
      <w:rFonts w:cs="Lucida Sans"/>
    </w:rPr>
  </w:style>
  <w:style w:type="paragraph" w:customStyle="1" w:styleId="LO-normal">
    <w:name w:val="LO-normal"/>
    <w:qFormat/>
    <w:rsid w:val="00B80C9A"/>
    <w:pPr>
      <w:keepNext/>
      <w:suppressAutoHyphens/>
    </w:pPr>
  </w:style>
  <w:style w:type="paragraph" w:styleId="Titre">
    <w:name w:val="Title"/>
    <w:basedOn w:val="LO-normal"/>
    <w:next w:val="Normal"/>
    <w:qFormat/>
    <w:rsid w:val="00B80C9A"/>
    <w:pPr>
      <w:keepLines/>
      <w:spacing w:line="240" w:lineRule="auto"/>
      <w:contextualSpacing/>
    </w:pPr>
    <w:rPr>
      <w:rFonts w:ascii="Trebuchet MS" w:eastAsia="Trebuchet MS" w:hAnsi="Trebuchet MS" w:cs="Trebuchet MS"/>
      <w:sz w:val="42"/>
    </w:rPr>
  </w:style>
  <w:style w:type="paragraph" w:styleId="Sous-titre">
    <w:name w:val="Subtitle"/>
    <w:basedOn w:val="LO-normal"/>
    <w:next w:val="Normal"/>
    <w:qFormat/>
    <w:rsid w:val="00B80C9A"/>
    <w:pPr>
      <w:keepLines/>
      <w:spacing w:after="200" w:line="240" w:lineRule="auto"/>
      <w:contextualSpacing/>
    </w:pPr>
    <w:rPr>
      <w:rFonts w:ascii="Trebuchet MS" w:eastAsia="Trebuchet MS" w:hAnsi="Trebuchet MS" w:cs="Trebuchet MS"/>
      <w:i/>
      <w:color w:val="666666"/>
      <w:sz w:val="26"/>
    </w:rPr>
  </w:style>
  <w:style w:type="table" w:customStyle="1" w:styleId="TableNormal">
    <w:name w:val="Table Normal"/>
    <w:rsid w:val="00B80C9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opbox.com/s/rhk1pgg97kza6iv/InfoS-Tblt-TiVipedia-v4.png?dl=0" TargetMode="External"/><Relationship Id="rId12" Type="http://schemas.openxmlformats.org/officeDocument/2006/relationships/hyperlink" Target="https://www.dropbox.com/s/o832txt9srywdin/Telec-Tblt-TiVipedia-v4.png?dl=0" TargetMode="External"/><Relationship Id="rId13" Type="http://schemas.openxmlformats.org/officeDocument/2006/relationships/hyperlink" Target="https://www.dropbox.com/s/5f9s33yqve9zqkh/TiVipedia-4.png?dl=0" TargetMode="External"/><Relationship Id="rId14" Type="http://schemas.openxmlformats.org/officeDocument/2006/relationships/hyperlink" Target="http://www.tivipedia.fr/" TargetMode="External"/><Relationship Id="rId15" Type="http://schemas.openxmlformats.org/officeDocument/2006/relationships/hyperlink" Target="http://www.tivipedia.f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ropbox.com/s/qeji7p43enbu5vc/Accueil-SmtPh-TiVipedia-v4.png?dl=0" TargetMode="External"/><Relationship Id="rId6" Type="http://schemas.openxmlformats.org/officeDocument/2006/relationships/hyperlink" Target="https://www.dropbox.com/s/rstizi87is49s5s/InfoP-SmtPh-TiVipedia-v4.png?dl=0" TargetMode="External"/><Relationship Id="rId7" Type="http://schemas.openxmlformats.org/officeDocument/2006/relationships/hyperlink" Target="https://www.dropbox.com/s/3bsizs75g7kcjz8/InfoS-SmtPh-TiVipedia-v4.png?dl=0" TargetMode="External"/><Relationship Id="rId8" Type="http://schemas.openxmlformats.org/officeDocument/2006/relationships/hyperlink" Target="https://www.dropbox.com/s/aky3suko7b1zm07/Telec-SmtPh-TiVipedia-v4.png?dl=0" TargetMode="External"/><Relationship Id="rId9" Type="http://schemas.openxmlformats.org/officeDocument/2006/relationships/hyperlink" Target="https://www.dropbox.com/s/3y8tjy2wyy7yecm/Accueil-Tblt-TiVipedia-v4.png?dl=0" TargetMode="External"/><Relationship Id="rId10" Type="http://schemas.openxmlformats.org/officeDocument/2006/relationships/hyperlink" Target="https://www.dropbox.com/s/oddykn4lfhayxhk/InfoP-Tblt-TiVipedia-v4.png?dl=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570</Words>
  <Characters>3252</Characters>
  <Application>Microsoft Word 12.1.0</Application>
  <DocSecurity>0</DocSecurity>
  <Lines>27</Lines>
  <Paragraphs>6</Paragraphs>
  <ScaleCrop>false</ScaleCrop>
  <Company>MyCo</Company>
  <LinksUpToDate>false</LinksUpToDate>
  <CharactersWithSpaces>3993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Alerte - Tivipedia, l'application pour rester connecté à la coupe du monde.docx</dc:title>
  <cp:lastModifiedBy>Nicolas M</cp:lastModifiedBy>
  <cp:revision>2</cp:revision>
  <dcterms:created xsi:type="dcterms:W3CDTF">2015-05-20T09:07:00Z</dcterms:created>
  <dcterms:modified xsi:type="dcterms:W3CDTF">2015-05-20T09:08:00Z</dcterms:modified>
  <dc:language>fr-FR</dc:language>
</cp:coreProperties>
</file>